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99" w:rsidRDefault="00115830">
      <w:pPr>
        <w:pStyle w:val="1"/>
        <w:spacing w:before="77"/>
        <w:ind w:right="361"/>
        <w:jc w:val="center"/>
      </w:pPr>
      <w:r>
        <w:rPr>
          <w:spacing w:val="-2"/>
        </w:rPr>
        <w:t>Проект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  <w:r>
        <w:rPr>
          <w:spacing w:val="5"/>
        </w:rPr>
        <w:t xml:space="preserve"> </w:t>
      </w:r>
      <w:r>
        <w:rPr>
          <w:spacing w:val="-2"/>
        </w:rPr>
        <w:t>купли-продажи</w:t>
      </w:r>
    </w:p>
    <w:p w:rsidR="00DF6D99" w:rsidRDefault="00DF6D99">
      <w:pPr>
        <w:pStyle w:val="a3"/>
        <w:spacing w:before="67"/>
        <w:ind w:left="0"/>
        <w:rPr>
          <w:b/>
        </w:rPr>
      </w:pPr>
    </w:p>
    <w:p w:rsidR="00DF6D99" w:rsidRDefault="00115830">
      <w:pPr>
        <w:pStyle w:val="a3"/>
        <w:tabs>
          <w:tab w:val="left" w:pos="7340"/>
          <w:tab w:val="left" w:pos="8876"/>
        </w:tabs>
        <w:jc w:val="both"/>
      </w:pPr>
      <w:r>
        <w:rPr>
          <w:spacing w:val="-11"/>
        </w:rPr>
        <w:t>г.</w:t>
      </w:r>
      <w:r>
        <w:rPr>
          <w:spacing w:val="-2"/>
        </w:rPr>
        <w:t xml:space="preserve"> Владимир</w:t>
      </w:r>
      <w:r>
        <w:tab/>
      </w:r>
      <w:proofErr w:type="gramStart"/>
      <w:r>
        <w:t xml:space="preserve">   </w:t>
      </w:r>
      <w:bookmarkStart w:id="0" w:name="_GoBack"/>
      <w:bookmarkEnd w:id="0"/>
      <w:r>
        <w:t>«</w:t>
      </w:r>
      <w:proofErr w:type="gramEnd"/>
      <w:r>
        <w:rPr>
          <w:spacing w:val="58"/>
          <w:u w:val="single"/>
        </w:rPr>
        <w:t xml:space="preserve">  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2025 г.</w:t>
      </w:r>
    </w:p>
    <w:p w:rsidR="00DF6D99" w:rsidRDefault="00DF6D99">
      <w:pPr>
        <w:pStyle w:val="a3"/>
        <w:spacing w:before="61"/>
        <w:ind w:left="0"/>
      </w:pPr>
    </w:p>
    <w:p w:rsidR="00DF6D99" w:rsidRDefault="00612DE1">
      <w:pPr>
        <w:pStyle w:val="a3"/>
        <w:tabs>
          <w:tab w:val="left" w:pos="7359"/>
        </w:tabs>
        <w:ind w:right="248" w:firstLine="708"/>
        <w:jc w:val="both"/>
      </w:pPr>
      <w:r w:rsidRPr="00612DE1">
        <w:t>Финансовый управляющий Должника Виноградова Олега Анатольевича– Быков Илья Евгеньевич, действующий на основании решения Арбитражного суда Тверской области от 13.12.2024г. (резолютивная часть объявлена 13.12.2024г.) по делу № А6615758/2024</w:t>
      </w:r>
      <w:r w:rsidR="00115830">
        <w:rPr>
          <w:spacing w:val="-2"/>
        </w:rPr>
        <w:t xml:space="preserve">, </w:t>
      </w:r>
      <w:r w:rsidR="00115830">
        <w:t>именуемый в дальнейшем Продавец, с одной стороны, и</w:t>
      </w:r>
      <w:r w:rsidR="00115830">
        <w:rPr>
          <w:spacing w:val="64"/>
        </w:rPr>
        <w:t xml:space="preserve"> </w:t>
      </w:r>
      <w:r w:rsidR="00115830">
        <w:rPr>
          <w:u w:val="single"/>
        </w:rPr>
        <w:tab/>
      </w:r>
      <w:r w:rsidR="00115830">
        <w:t>,</w:t>
      </w:r>
      <w:r w:rsidR="00115830">
        <w:rPr>
          <w:spacing w:val="-2"/>
        </w:rPr>
        <w:t xml:space="preserve"> </w:t>
      </w:r>
      <w:r w:rsidR="00115830">
        <w:t>именуемый</w:t>
      </w:r>
      <w:r w:rsidR="00115830">
        <w:rPr>
          <w:spacing w:val="-2"/>
        </w:rPr>
        <w:t xml:space="preserve"> </w:t>
      </w:r>
      <w:r w:rsidR="00115830">
        <w:t>в</w:t>
      </w:r>
      <w:r w:rsidR="00115830">
        <w:rPr>
          <w:spacing w:val="-3"/>
        </w:rPr>
        <w:t xml:space="preserve"> </w:t>
      </w:r>
      <w:r w:rsidR="00115830">
        <w:t xml:space="preserve">дальнейшем Покупатель, с другой стороны, вместе именуемые Стороны, заключили настоящий договор о </w:t>
      </w:r>
      <w:r w:rsidR="00115830">
        <w:rPr>
          <w:spacing w:val="-2"/>
        </w:rPr>
        <w:t>нижесле</w:t>
      </w:r>
      <w:r w:rsidR="00115830">
        <w:rPr>
          <w:spacing w:val="-2"/>
        </w:rPr>
        <w:t>дующем:</w:t>
      </w:r>
    </w:p>
    <w:p w:rsidR="00DF6D99" w:rsidRDefault="00DF6D99">
      <w:pPr>
        <w:pStyle w:val="a3"/>
        <w:spacing w:before="36"/>
        <w:ind w:left="0"/>
      </w:pPr>
    </w:p>
    <w:p w:rsidR="00DF6D99" w:rsidRDefault="00115830">
      <w:pPr>
        <w:pStyle w:val="1"/>
        <w:numPr>
          <w:ilvl w:val="0"/>
          <w:numId w:val="1"/>
        </w:numPr>
        <w:tabs>
          <w:tab w:val="left" w:pos="4552"/>
        </w:tabs>
        <w:spacing w:before="1"/>
        <w:ind w:left="4552" w:hanging="352"/>
        <w:jc w:val="left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DF6D99" w:rsidRDefault="00DF6D99">
      <w:pPr>
        <w:pStyle w:val="a3"/>
        <w:spacing w:before="43"/>
        <w:ind w:left="0"/>
        <w:rPr>
          <w:b/>
        </w:rPr>
      </w:pPr>
    </w:p>
    <w:p w:rsidR="00DF6D99" w:rsidRDefault="00115830">
      <w:pPr>
        <w:pStyle w:val="a4"/>
        <w:numPr>
          <w:ilvl w:val="1"/>
          <w:numId w:val="1"/>
        </w:numPr>
        <w:tabs>
          <w:tab w:val="left" w:pos="7"/>
          <w:tab w:val="left" w:pos="378"/>
          <w:tab w:val="left" w:pos="5290"/>
        </w:tabs>
        <w:ind w:left="7" w:right="258" w:hanging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условиями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Протокола подведения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итогов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торгов в форме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публичного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предложения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1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612DE1" w:rsidRDefault="00612DE1" w:rsidP="00612DE1">
      <w:pPr>
        <w:pStyle w:val="a3"/>
        <w:spacing w:line="252" w:lineRule="exact"/>
      </w:pPr>
      <w:r>
        <w:t>Уникальный номер записи: 957802578</w:t>
      </w:r>
    </w:p>
    <w:p w:rsidR="00612DE1" w:rsidRDefault="00612DE1" w:rsidP="00612DE1">
      <w:pPr>
        <w:pStyle w:val="a3"/>
        <w:spacing w:line="252" w:lineRule="exact"/>
      </w:pPr>
      <w:r>
        <w:t>Марка и(или) модель: ЛАДА 219010 ЛАДА ГРАНТА</w:t>
      </w:r>
    </w:p>
    <w:p w:rsidR="00612DE1" w:rsidRDefault="00612DE1" w:rsidP="00612DE1">
      <w:pPr>
        <w:pStyle w:val="a3"/>
        <w:spacing w:line="252" w:lineRule="exact"/>
      </w:pPr>
      <w:r>
        <w:t>Год выпуска: 2014</w:t>
      </w:r>
    </w:p>
    <w:p w:rsidR="00612DE1" w:rsidRDefault="00612DE1" w:rsidP="00612DE1">
      <w:pPr>
        <w:pStyle w:val="a3"/>
        <w:spacing w:line="252" w:lineRule="exact"/>
      </w:pPr>
      <w:r>
        <w:t>Идентификационный номер (VIN): XTA219010E0269298</w:t>
      </w:r>
    </w:p>
    <w:p w:rsidR="00612DE1" w:rsidRDefault="00612DE1" w:rsidP="00612DE1">
      <w:pPr>
        <w:pStyle w:val="a3"/>
        <w:spacing w:line="252" w:lineRule="exact"/>
      </w:pPr>
      <w:r>
        <w:t>Номер шасси (рамы): --</w:t>
      </w:r>
    </w:p>
    <w:p w:rsidR="00612DE1" w:rsidRDefault="00612DE1" w:rsidP="00612DE1">
      <w:pPr>
        <w:pStyle w:val="a3"/>
        <w:spacing w:line="252" w:lineRule="exact"/>
      </w:pPr>
      <w:r>
        <w:t>Номер кузова (кабины</w:t>
      </w:r>
      <w:proofErr w:type="gramStart"/>
      <w:r>
        <w:t>):-</w:t>
      </w:r>
      <w:proofErr w:type="gramEnd"/>
      <w:r>
        <w:t>XTA219010E0269298</w:t>
      </w:r>
    </w:p>
    <w:p w:rsidR="00612DE1" w:rsidRDefault="00612DE1" w:rsidP="00612DE1">
      <w:pPr>
        <w:pStyle w:val="a3"/>
        <w:spacing w:line="252" w:lineRule="exact"/>
      </w:pPr>
      <w:r>
        <w:t>Цвет кузова (кабины): Золотисто-коричневый</w:t>
      </w:r>
    </w:p>
    <w:p w:rsidR="00612DE1" w:rsidRDefault="00612DE1" w:rsidP="00612DE1">
      <w:pPr>
        <w:pStyle w:val="a3"/>
        <w:spacing w:line="252" w:lineRule="exact"/>
      </w:pPr>
      <w:r>
        <w:t>Номер двигателя: -</w:t>
      </w:r>
    </w:p>
    <w:p w:rsidR="00612DE1" w:rsidRDefault="00612DE1" w:rsidP="00612DE1">
      <w:pPr>
        <w:pStyle w:val="a3"/>
        <w:spacing w:line="252" w:lineRule="exact"/>
      </w:pPr>
      <w:r>
        <w:t>Рабочий объем (см³): 1596</w:t>
      </w:r>
    </w:p>
    <w:p w:rsidR="00612DE1" w:rsidRDefault="00612DE1" w:rsidP="00612DE1">
      <w:pPr>
        <w:pStyle w:val="a3"/>
        <w:spacing w:line="252" w:lineRule="exact"/>
      </w:pPr>
      <w:r>
        <w:t>Мощность (кВт/</w:t>
      </w:r>
      <w:proofErr w:type="spellStart"/>
      <w:r>
        <w:t>л.с</w:t>
      </w:r>
      <w:proofErr w:type="spellEnd"/>
      <w:r>
        <w:t>.): 64/87.0</w:t>
      </w:r>
    </w:p>
    <w:p w:rsidR="00612DE1" w:rsidRDefault="00612DE1" w:rsidP="00612DE1">
      <w:pPr>
        <w:pStyle w:val="a3"/>
        <w:spacing w:line="252" w:lineRule="exact"/>
      </w:pPr>
      <w:r>
        <w:t>Экологический класс: ЧЕТВЕРТЫЙ/4</w:t>
      </w:r>
    </w:p>
    <w:p w:rsidR="00DF6D99" w:rsidRDefault="00612DE1" w:rsidP="00612DE1">
      <w:pPr>
        <w:pStyle w:val="a3"/>
        <w:spacing w:line="252" w:lineRule="exact"/>
      </w:pPr>
      <w:r>
        <w:t>Тип транспортного средства: Легковой прочее</w:t>
      </w:r>
      <w:r w:rsidR="00115830">
        <w:t>,</w:t>
      </w:r>
      <w:r w:rsidR="00115830">
        <w:rPr>
          <w:spacing w:val="-10"/>
        </w:rPr>
        <w:t xml:space="preserve"> </w:t>
      </w:r>
      <w:r w:rsidR="00115830">
        <w:t>(далее-</w:t>
      </w:r>
      <w:r w:rsidR="00115830">
        <w:rPr>
          <w:spacing w:val="-2"/>
        </w:rPr>
        <w:t>имущество).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388"/>
        </w:tabs>
        <w:spacing w:before="4"/>
        <w:ind w:left="388" w:hanging="386"/>
        <w:rPr>
          <w:rFonts w:ascii="Times New Roman" w:hAnsi="Times New Roman"/>
        </w:rPr>
      </w:pP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принадлежит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Продавцу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праве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собственности.</w:t>
      </w:r>
    </w:p>
    <w:p w:rsidR="00DF6D99" w:rsidRDefault="00DF6D99">
      <w:pPr>
        <w:pStyle w:val="a3"/>
        <w:ind w:left="0"/>
      </w:pPr>
    </w:p>
    <w:p w:rsidR="00DF6D99" w:rsidRDefault="00DF6D99">
      <w:pPr>
        <w:pStyle w:val="a3"/>
        <w:spacing w:before="105"/>
        <w:ind w:left="0"/>
      </w:pPr>
    </w:p>
    <w:p w:rsidR="00DF6D99" w:rsidRDefault="00115830">
      <w:pPr>
        <w:pStyle w:val="1"/>
        <w:numPr>
          <w:ilvl w:val="0"/>
          <w:numId w:val="1"/>
        </w:numPr>
        <w:tabs>
          <w:tab w:val="left" w:pos="3635"/>
        </w:tabs>
        <w:ind w:left="3635" w:hanging="220"/>
        <w:jc w:val="left"/>
      </w:pPr>
      <w:r>
        <w:t>Цена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расчетов</w:t>
      </w:r>
    </w:p>
    <w:p w:rsidR="00DF6D99" w:rsidRDefault="00DF6D99">
      <w:pPr>
        <w:pStyle w:val="a3"/>
        <w:spacing w:before="75"/>
        <w:ind w:left="0"/>
        <w:rPr>
          <w:b/>
        </w:rPr>
      </w:pPr>
    </w:p>
    <w:p w:rsidR="00DF6D99" w:rsidRDefault="00115830">
      <w:pPr>
        <w:pStyle w:val="a4"/>
        <w:numPr>
          <w:ilvl w:val="1"/>
          <w:numId w:val="1"/>
        </w:numPr>
        <w:tabs>
          <w:tab w:val="left" w:pos="438"/>
          <w:tab w:val="left" w:pos="10196"/>
        </w:tabs>
        <w:spacing w:before="1"/>
        <w:ind w:left="438"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стоимость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имущества,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указанного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1.1.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договора,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составляет</w:t>
      </w:r>
      <w:r>
        <w:rPr>
          <w:rFonts w:ascii="Times New Roman" w:hAnsi="Times New Roman"/>
          <w:spacing w:val="26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F6D99" w:rsidRDefault="00115830">
      <w:pPr>
        <w:pStyle w:val="a3"/>
        <w:tabs>
          <w:tab w:val="left" w:pos="736"/>
        </w:tabs>
        <w:spacing w:before="3"/>
        <w:jc w:val="both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spacing w:val="-2"/>
        </w:rPr>
        <w:t>рублей.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11"/>
        <w:ind w:right="6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Указанная цена установлена путем проведения торгов в форме публичного предложения, являет</w:t>
      </w:r>
      <w:r>
        <w:rPr>
          <w:rFonts w:ascii="Times New Roman" w:hAnsi="Times New Roman"/>
        </w:rPr>
        <w:t>ся окончательной и изменению не подлежит.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  <w:tab w:val="left" w:pos="5475"/>
          <w:tab w:val="left" w:pos="6216"/>
        </w:tabs>
        <w:spacing w:before="1"/>
        <w:ind w:right="6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определили, что задаток в сумме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рублей,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уплаченный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Покупателем на участие в торгах в форме публичного предложения, включается в общую стоимость имущества, указанного в пункте 2.1. настоящего договора.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ind w:right="68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обязуется перечислить стоимость имущества на расчетный счет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Продавца в течение 30 (тридцати) дн</w:t>
      </w:r>
      <w:r>
        <w:rPr>
          <w:rFonts w:ascii="Times New Roman" w:hAnsi="Times New Roman"/>
        </w:rPr>
        <w:t>ей с даты подписания настоящего договора.</w:t>
      </w:r>
    </w:p>
    <w:p w:rsidR="00DF6D99" w:rsidRDefault="00DF6D99">
      <w:pPr>
        <w:pStyle w:val="a3"/>
        <w:spacing w:before="38"/>
        <w:ind w:left="0"/>
      </w:pPr>
    </w:p>
    <w:p w:rsidR="00DF6D99" w:rsidRDefault="00115830">
      <w:pPr>
        <w:pStyle w:val="a4"/>
        <w:numPr>
          <w:ilvl w:val="0"/>
          <w:numId w:val="1"/>
        </w:numPr>
        <w:tabs>
          <w:tab w:val="left" w:pos="2863"/>
        </w:tabs>
        <w:ind w:left="2863" w:hanging="708"/>
        <w:jc w:val="left"/>
        <w:rPr>
          <w:b/>
          <w:sz w:val="20"/>
        </w:rPr>
      </w:pPr>
      <w:r>
        <w:rPr>
          <w:b/>
          <w:sz w:val="20"/>
        </w:rPr>
        <w:t>Передача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имущества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переход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права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собственности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234"/>
        <w:ind w:right="72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5-ти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7"/>
          <w:sz w:val="20"/>
        </w:rPr>
        <w:t xml:space="preserve"> </w:t>
      </w:r>
      <w:r>
        <w:rPr>
          <w:sz w:val="20"/>
        </w:rPr>
        <w:t>дней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8"/>
          <w:sz w:val="20"/>
        </w:rPr>
        <w:t xml:space="preserve"> </w:t>
      </w:r>
      <w:r>
        <w:rPr>
          <w:sz w:val="20"/>
        </w:rPr>
        <w:t>перечисления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8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Продавец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 передать Покупателю имущество путем составления передаточного акта.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2"/>
        <w:ind w:right="75" w:firstLine="0"/>
        <w:jc w:val="both"/>
        <w:rPr>
          <w:sz w:val="20"/>
        </w:rPr>
      </w:pPr>
      <w:r>
        <w:rPr>
          <w:sz w:val="20"/>
        </w:rPr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DF6D99" w:rsidRDefault="00115830">
      <w:pPr>
        <w:pStyle w:val="a4"/>
        <w:numPr>
          <w:ilvl w:val="0"/>
          <w:numId w:val="1"/>
        </w:numPr>
        <w:tabs>
          <w:tab w:val="left" w:pos="4053"/>
        </w:tabs>
        <w:spacing w:before="234"/>
        <w:ind w:left="4053" w:hanging="707"/>
        <w:jc w:val="left"/>
        <w:rPr>
          <w:b/>
          <w:sz w:val="20"/>
        </w:rPr>
      </w:pPr>
      <w:r>
        <w:rPr>
          <w:b/>
          <w:sz w:val="20"/>
        </w:rPr>
        <w:t>Права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обязанности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234"/>
        <w:ind w:right="72" w:firstLine="0"/>
        <w:jc w:val="both"/>
        <w:rPr>
          <w:sz w:val="20"/>
        </w:rPr>
      </w:pPr>
      <w:r>
        <w:rPr>
          <w:sz w:val="20"/>
        </w:rPr>
        <w:t xml:space="preserve">Каждая из сторон обязуется добросовестно исполнять обязанности, возложенные на нее настоящим </w:t>
      </w:r>
      <w:r>
        <w:rPr>
          <w:spacing w:val="-2"/>
          <w:sz w:val="20"/>
        </w:rPr>
        <w:t>договором.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ind w:right="74" w:firstLine="0"/>
        <w:jc w:val="both"/>
        <w:rPr>
          <w:sz w:val="20"/>
        </w:rPr>
      </w:pPr>
      <w:r>
        <w:rPr>
          <w:sz w:val="20"/>
        </w:rPr>
        <w:t>З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либо</w:t>
      </w:r>
      <w:r>
        <w:rPr>
          <w:spacing w:val="-1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1"/>
          <w:sz w:val="20"/>
        </w:rPr>
        <w:t xml:space="preserve"> </w:t>
      </w:r>
      <w:r>
        <w:rPr>
          <w:sz w:val="20"/>
        </w:rPr>
        <w:t>стороны несут ответственность в соответствии с действующим законодательством Российской Федерации.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ind w:right="66" w:firstLine="0"/>
        <w:jc w:val="both"/>
        <w:rPr>
          <w:sz w:val="20"/>
        </w:rPr>
      </w:pPr>
      <w:r>
        <w:rPr>
          <w:sz w:val="20"/>
        </w:rPr>
        <w:t>Все споры и разногласия, которые могут возникнуть между сторонами по вопросам, не нашедшим 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разрешения в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данного договора,</w:t>
      </w:r>
      <w:r>
        <w:rPr>
          <w:spacing w:val="-1"/>
          <w:sz w:val="20"/>
        </w:rPr>
        <w:t xml:space="preserve"> </w:t>
      </w:r>
      <w:r>
        <w:rPr>
          <w:sz w:val="20"/>
        </w:rPr>
        <w:t>будут разрешаться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 переговоров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действующего законодательства РФ и обычаев делового оборота.</w:t>
      </w:r>
    </w:p>
    <w:p w:rsidR="00DF6D99" w:rsidRDefault="00DF6D99">
      <w:pPr>
        <w:pStyle w:val="a4"/>
        <w:rPr>
          <w:sz w:val="20"/>
        </w:rPr>
        <w:sectPr w:rsidR="00DF6D99">
          <w:type w:val="continuous"/>
          <w:pgSz w:w="11910" w:h="16840"/>
          <w:pgMar w:top="280" w:right="425" w:bottom="280" w:left="1275" w:header="720" w:footer="720" w:gutter="0"/>
          <w:cols w:space="720"/>
        </w:sectPr>
      </w:pP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75"/>
        <w:ind w:right="64" w:firstLine="0"/>
        <w:jc w:val="both"/>
        <w:rPr>
          <w:sz w:val="20"/>
        </w:rPr>
      </w:pPr>
      <w:r>
        <w:rPr>
          <w:sz w:val="20"/>
        </w:rPr>
        <w:lastRenderedPageBreak/>
        <w:t>Споры, возникающие при исполнении настоящего договора, разрешаются сторонами путем переговоров между собой, а в случае не до</w:t>
      </w:r>
      <w:r>
        <w:rPr>
          <w:sz w:val="20"/>
        </w:rPr>
        <w:t xml:space="preserve">стижения согласия рассматриваются в Арбитражном суде Тверской </w:t>
      </w:r>
      <w:r>
        <w:rPr>
          <w:spacing w:val="-2"/>
          <w:sz w:val="20"/>
        </w:rPr>
        <w:t>области.</w:t>
      </w:r>
    </w:p>
    <w:p w:rsidR="00DF6D99" w:rsidRDefault="00DF6D99">
      <w:pPr>
        <w:pStyle w:val="a3"/>
        <w:spacing w:before="1"/>
        <w:ind w:left="0"/>
        <w:rPr>
          <w:rFonts w:ascii="Cambria"/>
          <w:sz w:val="20"/>
        </w:rPr>
      </w:pPr>
    </w:p>
    <w:p w:rsidR="00DF6D99" w:rsidRDefault="00115830">
      <w:pPr>
        <w:pStyle w:val="a4"/>
        <w:numPr>
          <w:ilvl w:val="0"/>
          <w:numId w:val="1"/>
        </w:numPr>
        <w:tabs>
          <w:tab w:val="left" w:pos="4010"/>
        </w:tabs>
        <w:ind w:left="4010" w:hanging="708"/>
        <w:jc w:val="left"/>
        <w:rPr>
          <w:b/>
          <w:sz w:val="20"/>
        </w:rPr>
      </w:pPr>
      <w:r>
        <w:rPr>
          <w:b/>
          <w:spacing w:val="-2"/>
          <w:sz w:val="20"/>
        </w:rPr>
        <w:t>Заключительные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положения</w:t>
      </w:r>
    </w:p>
    <w:p w:rsidR="00DF6D99" w:rsidRDefault="00115830">
      <w:pPr>
        <w:pStyle w:val="a4"/>
        <w:numPr>
          <w:ilvl w:val="1"/>
          <w:numId w:val="1"/>
        </w:numPr>
        <w:tabs>
          <w:tab w:val="left" w:pos="709"/>
        </w:tabs>
        <w:spacing w:before="234"/>
        <w:ind w:right="65" w:firstLine="0"/>
        <w:jc w:val="both"/>
        <w:rPr>
          <w:sz w:val="20"/>
        </w:rPr>
      </w:pPr>
      <w:r>
        <w:rPr>
          <w:sz w:val="20"/>
        </w:rPr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:rsidR="00DF6D99" w:rsidRDefault="00DF6D99">
      <w:pPr>
        <w:pStyle w:val="a3"/>
        <w:ind w:left="0"/>
        <w:rPr>
          <w:rFonts w:ascii="Cambria"/>
          <w:sz w:val="20"/>
        </w:rPr>
      </w:pPr>
    </w:p>
    <w:p w:rsidR="00DF6D99" w:rsidRDefault="00DF6D99">
      <w:pPr>
        <w:pStyle w:val="a3"/>
        <w:ind w:left="0"/>
        <w:rPr>
          <w:rFonts w:ascii="Cambria"/>
          <w:sz w:val="20"/>
        </w:rPr>
      </w:pPr>
    </w:p>
    <w:p w:rsidR="00DF6D99" w:rsidRDefault="00DF6D99">
      <w:pPr>
        <w:pStyle w:val="a3"/>
        <w:spacing w:before="72"/>
        <w:ind w:left="0"/>
        <w:rPr>
          <w:rFonts w:ascii="Cambria"/>
          <w:sz w:val="20"/>
        </w:rPr>
      </w:pPr>
    </w:p>
    <w:p w:rsidR="00DF6D99" w:rsidRDefault="00115830">
      <w:pPr>
        <w:pStyle w:val="1"/>
        <w:numPr>
          <w:ilvl w:val="0"/>
          <w:numId w:val="1"/>
        </w:numPr>
        <w:tabs>
          <w:tab w:val="left" w:pos="4043"/>
        </w:tabs>
        <w:ind w:left="4043" w:hanging="217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сторон:</w:t>
      </w:r>
    </w:p>
    <w:p w:rsidR="00DF6D99" w:rsidRDefault="00DF6D99">
      <w:pPr>
        <w:pStyle w:val="a3"/>
        <w:spacing w:before="72"/>
        <w:ind w:left="0"/>
        <w:rPr>
          <w:b/>
        </w:rPr>
      </w:pPr>
    </w:p>
    <w:p w:rsidR="00DF6D99" w:rsidRDefault="00115830">
      <w:pPr>
        <w:tabs>
          <w:tab w:val="left" w:pos="6271"/>
        </w:tabs>
        <w:ind w:left="770"/>
        <w:rPr>
          <w:b/>
        </w:rPr>
      </w:pPr>
      <w:r>
        <w:rPr>
          <w:b/>
          <w:spacing w:val="-2"/>
        </w:rPr>
        <w:t>ПРОДАВЕЦ</w:t>
      </w:r>
      <w:r>
        <w:rPr>
          <w:b/>
        </w:rPr>
        <w:tab/>
      </w:r>
      <w:r>
        <w:rPr>
          <w:b/>
          <w:spacing w:val="-2"/>
        </w:rPr>
        <w:t>ПОКУПАТЕЛЬ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 xml:space="preserve">Быков Илья Евгеньевич  </w:t>
      </w:r>
      <w:r>
        <w:tab/>
        <w:t xml:space="preserve"> 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>ИНН 332890925304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 xml:space="preserve">СНИЛС 141-494-069 53  </w:t>
      </w:r>
      <w:r>
        <w:tab/>
        <w:t xml:space="preserve"> 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>№</w:t>
      </w:r>
      <w:r>
        <w:t xml:space="preserve"> счета: 40817810150201251950 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>Банк: Филиал «Центральный» ПАО «</w:t>
      </w:r>
      <w:proofErr w:type="spellStart"/>
      <w:r>
        <w:t>Совкомбанк</w:t>
      </w:r>
      <w:proofErr w:type="spellEnd"/>
      <w:r>
        <w:t>» (Бердск);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 xml:space="preserve">к/с: 30101810150040000763; </w:t>
      </w:r>
      <w:r>
        <w:tab/>
        <w:t xml:space="preserve"> 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>БИК: 045004763;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>ИНН: 4401116480;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 xml:space="preserve">КПП: 544543001. </w:t>
      </w:r>
      <w:r>
        <w:tab/>
        <w:t xml:space="preserve"> </w:t>
      </w:r>
    </w:p>
    <w:p w:rsidR="00612DE1" w:rsidRDefault="00612DE1" w:rsidP="00612DE1">
      <w:pPr>
        <w:pStyle w:val="a3"/>
        <w:spacing w:before="1" w:line="252" w:lineRule="auto"/>
        <w:ind w:right="6842"/>
      </w:pPr>
      <w:r>
        <w:t xml:space="preserve">Получатель: Виноградов Олег Анатольевич </w:t>
      </w:r>
      <w:r>
        <w:tab/>
        <w:t xml:space="preserve"> </w:t>
      </w:r>
    </w:p>
    <w:p w:rsidR="00DF6D99" w:rsidRDefault="00612DE1" w:rsidP="00612DE1">
      <w:pPr>
        <w:pStyle w:val="a3"/>
        <w:spacing w:before="1" w:line="252" w:lineRule="auto"/>
        <w:ind w:right="6842"/>
      </w:pPr>
      <w:r>
        <w:t>ИНН: 690806852244</w:t>
      </w:r>
    </w:p>
    <w:p w:rsidR="00DF6D99" w:rsidRDefault="00DF6D99">
      <w:pPr>
        <w:pStyle w:val="a3"/>
        <w:ind w:left="0"/>
      </w:pPr>
    </w:p>
    <w:p w:rsidR="00DF6D99" w:rsidRDefault="00DF6D99">
      <w:pPr>
        <w:pStyle w:val="a3"/>
        <w:ind w:left="0"/>
      </w:pPr>
    </w:p>
    <w:p w:rsidR="00DF6D99" w:rsidRDefault="00DF6D99">
      <w:pPr>
        <w:pStyle w:val="a3"/>
        <w:spacing w:before="241"/>
        <w:ind w:left="0"/>
      </w:pPr>
    </w:p>
    <w:p w:rsidR="00DF6D99" w:rsidRDefault="00115830">
      <w:pPr>
        <w:pStyle w:val="a3"/>
        <w:tabs>
          <w:tab w:val="left" w:pos="1784"/>
          <w:tab w:val="left" w:pos="4885"/>
          <w:tab w:val="left" w:pos="6316"/>
          <w:tab w:val="left" w:pos="7423"/>
        </w:tabs>
        <w:ind w:left="106"/>
        <w:jc w:val="center"/>
      </w:pPr>
      <w:r>
        <w:rPr>
          <w:u w:val="single"/>
        </w:rPr>
        <w:tab/>
      </w:r>
      <w:r>
        <w:t>/ И.Е.</w:t>
      </w:r>
      <w:r>
        <w:rPr>
          <w:spacing w:val="-1"/>
        </w:rPr>
        <w:t xml:space="preserve"> </w:t>
      </w:r>
      <w:r>
        <w:rPr>
          <w:spacing w:val="-2"/>
        </w:rPr>
        <w:t>Быков/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sectPr w:rsidR="00DF6D99">
      <w:pgSz w:w="11910" w:h="16840"/>
      <w:pgMar w:top="2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43C9"/>
    <w:multiLevelType w:val="multilevel"/>
    <w:tmpl w:val="AB50BF86"/>
    <w:lvl w:ilvl="0">
      <w:start w:val="1"/>
      <w:numFmt w:val="decimal"/>
      <w:lvlText w:val="%1."/>
      <w:lvlJc w:val="left"/>
      <w:pPr>
        <w:ind w:left="4553" w:hanging="35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5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99"/>
    <w:rsid w:val="00115830"/>
    <w:rsid w:val="00612DE1"/>
    <w:rsid w:val="00D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E315"/>
  <w15:docId w15:val="{E359952B-0358-4A72-9B9E-439EC83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Alena</cp:lastModifiedBy>
  <cp:revision>2</cp:revision>
  <dcterms:created xsi:type="dcterms:W3CDTF">2025-10-18T14:52:00Z</dcterms:created>
  <dcterms:modified xsi:type="dcterms:W3CDTF">2025-10-18T14:52:00Z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2019</vt:lpwstr>
  </property>
</Properties>
</file>